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23FD79" w14:textId="77777777" w:rsidR="00832273" w:rsidRDefault="00832273">
      <w:pPr>
        <w:spacing w:after="120" w:line="240" w:lineRule="auto"/>
        <w:rPr>
          <w:b/>
          <w:sz w:val="28"/>
          <w:szCs w:val="28"/>
          <w:lang w:val="en-US"/>
        </w:rPr>
      </w:pPr>
    </w:p>
    <w:p w14:paraId="599AC35A" w14:textId="7D11812C" w:rsidR="007859B9" w:rsidRDefault="007859B9" w:rsidP="007859B9">
      <w:pPr>
        <w:spacing w:after="12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German Translational Oligonucleotide Symposium</w:t>
      </w:r>
    </w:p>
    <w:p w14:paraId="37F2EA41" w14:textId="239572B7" w:rsidR="007859B9" w:rsidRDefault="007859B9" w:rsidP="007859B9">
      <w:pPr>
        <w:spacing w:after="12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– 2027 Heidelberg</w:t>
      </w:r>
      <w:r w:rsidR="008558C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–</w:t>
      </w:r>
    </w:p>
    <w:p w14:paraId="2DAB2F73" w14:textId="375EA887" w:rsidR="00832273" w:rsidRPr="007859B9" w:rsidRDefault="008558C9">
      <w:pPr>
        <w:spacing w:after="12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Abstract</w:t>
      </w:r>
      <w:r w:rsidR="007859B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submission template</w:t>
      </w:r>
    </w:p>
    <w:p w14:paraId="7549A09E" w14:textId="77777777" w:rsidR="007859B9" w:rsidRPr="007859B9" w:rsidRDefault="007859B9" w:rsidP="007859B9">
      <w:pPr>
        <w:spacing w:after="120" w:line="240" w:lineRule="auto"/>
        <w:rPr>
          <w:color w:val="808080" w:themeColor="background1" w:themeShade="80"/>
          <w:sz w:val="18"/>
          <w:lang w:val="en-US"/>
        </w:rPr>
      </w:pPr>
      <w:r w:rsidRPr="007859B9">
        <w:rPr>
          <w:color w:val="808080" w:themeColor="background1" w:themeShade="80"/>
          <w:sz w:val="18"/>
          <w:lang w:val="en-US"/>
        </w:rPr>
        <w:t xml:space="preserve">We welcome abstract submissions showcasing current research, translational approaches, and emerging findings in oligonucleotide therapeutics. </w:t>
      </w:r>
      <w:r w:rsidRPr="007859B9">
        <w:rPr>
          <w:color w:val="808080" w:themeColor="background1" w:themeShade="80"/>
          <w:sz w:val="18"/>
        </w:rPr>
        <w:t xml:space="preserve">Selected </w:t>
      </w:r>
      <w:proofErr w:type="spellStart"/>
      <w:r w:rsidRPr="007859B9">
        <w:rPr>
          <w:color w:val="808080" w:themeColor="background1" w:themeShade="80"/>
          <w:sz w:val="18"/>
        </w:rPr>
        <w:t>abstracts</w:t>
      </w:r>
      <w:proofErr w:type="spellEnd"/>
      <w:r w:rsidRPr="007859B9">
        <w:rPr>
          <w:color w:val="808080" w:themeColor="background1" w:themeShade="80"/>
          <w:sz w:val="18"/>
        </w:rPr>
        <w:t xml:space="preserve"> will </w:t>
      </w:r>
      <w:proofErr w:type="spellStart"/>
      <w:r w:rsidRPr="007859B9">
        <w:rPr>
          <w:color w:val="808080" w:themeColor="background1" w:themeShade="80"/>
          <w:sz w:val="18"/>
        </w:rPr>
        <w:t>be</w:t>
      </w:r>
      <w:proofErr w:type="spellEnd"/>
      <w:r w:rsidRPr="007859B9">
        <w:rPr>
          <w:color w:val="808080" w:themeColor="background1" w:themeShade="80"/>
          <w:sz w:val="18"/>
        </w:rPr>
        <w:t xml:space="preserve"> </w:t>
      </w:r>
      <w:proofErr w:type="spellStart"/>
      <w:r w:rsidRPr="007859B9">
        <w:rPr>
          <w:color w:val="808080" w:themeColor="background1" w:themeShade="80"/>
          <w:sz w:val="18"/>
        </w:rPr>
        <w:t>presented</w:t>
      </w:r>
      <w:proofErr w:type="spellEnd"/>
      <w:r w:rsidRPr="007859B9">
        <w:rPr>
          <w:color w:val="808080" w:themeColor="background1" w:themeShade="80"/>
          <w:sz w:val="18"/>
        </w:rPr>
        <w:t xml:space="preserve"> as:</w:t>
      </w:r>
    </w:p>
    <w:p w14:paraId="38459E5A" w14:textId="12A23EA3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Full talk (15 min)</w:t>
      </w:r>
    </w:p>
    <w:p w14:paraId="61D8A29B" w14:textId="77777777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Flash talk (5 min) &amp; poster</w:t>
      </w:r>
    </w:p>
    <w:p w14:paraId="4EE31230" w14:textId="77777777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Poster</w:t>
      </w:r>
    </w:p>
    <w:p w14:paraId="783D9B45" w14:textId="77777777" w:rsidR="00832273" w:rsidRDefault="008558C9">
      <w:pPr>
        <w:spacing w:after="120" w:line="240" w:lineRule="auto"/>
        <w:rPr>
          <w:b/>
          <w:color w:val="808080" w:themeColor="background1" w:themeShade="80"/>
          <w:sz w:val="18"/>
          <w:lang w:val="en-US"/>
        </w:rPr>
      </w:pPr>
      <w:r>
        <w:rPr>
          <w:b/>
          <w:color w:val="808080" w:themeColor="background1" w:themeShade="80"/>
          <w:sz w:val="18"/>
          <w:lang w:val="en-US"/>
        </w:rPr>
        <w:t>Key Dates</w:t>
      </w:r>
    </w:p>
    <w:p w14:paraId="6E7A8C1E" w14:textId="22DED13B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 xml:space="preserve">Abstract submission opens: </w:t>
      </w:r>
      <w:r w:rsidR="007859B9">
        <w:rPr>
          <w:color w:val="808080" w:themeColor="background1" w:themeShade="80"/>
          <w:sz w:val="18"/>
          <w:lang w:val="en-US"/>
        </w:rPr>
        <w:t>1 September 2026</w:t>
      </w:r>
      <w:r>
        <w:rPr>
          <w:color w:val="808080" w:themeColor="background1" w:themeShade="80"/>
          <w:sz w:val="18"/>
          <w:lang w:val="en-US"/>
        </w:rPr>
        <w:t xml:space="preserve"> </w:t>
      </w:r>
    </w:p>
    <w:p w14:paraId="6E5E4405" w14:textId="0309F73A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Abstract submission deadline: 1</w:t>
      </w:r>
      <w:r w:rsidR="007859B9">
        <w:rPr>
          <w:color w:val="808080" w:themeColor="background1" w:themeShade="80"/>
          <w:sz w:val="18"/>
          <w:lang w:val="en-US"/>
        </w:rPr>
        <w:t>5 January 2027</w:t>
      </w:r>
    </w:p>
    <w:p w14:paraId="31646E07" w14:textId="1B493AC2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 xml:space="preserve">Notification of abstract acceptance: </w:t>
      </w:r>
      <w:r w:rsidR="007859B9">
        <w:rPr>
          <w:color w:val="808080" w:themeColor="background1" w:themeShade="80"/>
          <w:sz w:val="18"/>
          <w:lang w:val="en-US"/>
        </w:rPr>
        <w:t>26 February 2027</w:t>
      </w:r>
    </w:p>
    <w:p w14:paraId="74DDBFE8" w14:textId="77777777" w:rsidR="00832273" w:rsidRDefault="008558C9">
      <w:pPr>
        <w:spacing w:after="120" w:line="240" w:lineRule="auto"/>
        <w:rPr>
          <w:b/>
          <w:color w:val="808080" w:themeColor="background1" w:themeShade="80"/>
          <w:sz w:val="18"/>
          <w:lang w:val="en-US"/>
        </w:rPr>
      </w:pPr>
      <w:r>
        <w:rPr>
          <w:b/>
          <w:color w:val="808080" w:themeColor="background1" w:themeShade="80"/>
          <w:sz w:val="18"/>
          <w:lang w:val="en-US"/>
        </w:rPr>
        <w:t>Abstract Guidance</w:t>
      </w:r>
    </w:p>
    <w:p w14:paraId="7A181E6A" w14:textId="77777777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Abstracts must be written in English</w:t>
      </w:r>
    </w:p>
    <w:p w14:paraId="0A53C185" w14:textId="77777777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Maximum 2500 characters (incl. spaces)</w:t>
      </w:r>
    </w:p>
    <w:p w14:paraId="4A33CC47" w14:textId="77777777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Use the abstract submission form</w:t>
      </w:r>
    </w:p>
    <w:p w14:paraId="4030AC24" w14:textId="77777777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Do not include references in the abstract</w:t>
      </w:r>
    </w:p>
    <w:p w14:paraId="2648AD95" w14:textId="77777777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>It is the author’s responsibility to ensure the abstract is grammatically and factually correct</w:t>
      </w:r>
    </w:p>
    <w:p w14:paraId="4D37F210" w14:textId="6BD55C13" w:rsidR="00832273" w:rsidRDefault="008558C9">
      <w:pPr>
        <w:pStyle w:val="Listenabsatz"/>
        <w:numPr>
          <w:ilvl w:val="0"/>
          <w:numId w:val="2"/>
        </w:numPr>
        <w:spacing w:after="120" w:line="240" w:lineRule="auto"/>
        <w:ind w:left="709" w:hanging="349"/>
        <w:rPr>
          <w:color w:val="808080" w:themeColor="background1" w:themeShade="80"/>
          <w:sz w:val="18"/>
          <w:lang w:val="en-US"/>
        </w:rPr>
      </w:pPr>
      <w:r>
        <w:rPr>
          <w:color w:val="808080" w:themeColor="background1" w:themeShade="80"/>
          <w:sz w:val="18"/>
          <w:lang w:val="en-US"/>
        </w:rPr>
        <w:t xml:space="preserve">Upload your abstract as a *.docx file here: </w:t>
      </w:r>
      <w:hyperlink r:id="rId7" w:history="1">
        <w:r w:rsidR="0008692D">
          <w:rPr>
            <w:rStyle w:val="Hyperlink"/>
            <w:sz w:val="18"/>
            <w:lang w:val="en-US"/>
          </w:rPr>
          <w:t>GTOS Website</w:t>
        </w:r>
      </w:hyperlink>
      <w:r w:rsidRPr="007859B9">
        <w:rPr>
          <w:color w:val="FF0000"/>
          <w:sz w:val="18"/>
          <w:lang w:val="en-US"/>
        </w:rPr>
        <w:t xml:space="preserve"> </w:t>
      </w:r>
    </w:p>
    <w:p w14:paraId="764E2DD8" w14:textId="77777777" w:rsidR="00832273" w:rsidRDefault="00832273">
      <w:pPr>
        <w:spacing w:after="120" w:line="240" w:lineRule="auto"/>
        <w:rPr>
          <w:sz w:val="18"/>
          <w:lang w:val="en-US"/>
        </w:rPr>
      </w:pPr>
    </w:p>
    <w:p w14:paraId="3041B619" w14:textId="77777777" w:rsidR="00832273" w:rsidRDefault="008558C9">
      <w:pPr>
        <w:spacing w:after="120" w:line="240" w:lineRule="auto"/>
        <w:rPr>
          <w:b/>
          <w:lang w:val="en-US"/>
        </w:rPr>
      </w:pPr>
      <w:r>
        <w:rPr>
          <w:b/>
          <w:lang w:val="en-US"/>
        </w:rPr>
        <w:t xml:space="preserve">Please select an </w:t>
      </w:r>
      <w:bookmarkStart w:id="0" w:name="_Hlk121741370"/>
      <w:r>
        <w:rPr>
          <w:b/>
          <w:lang w:val="en-US"/>
        </w:rPr>
        <w:t>abstract submission category</w:t>
      </w:r>
      <w:bookmarkEnd w:id="0"/>
      <w:r>
        <w:rPr>
          <w:lang w:val="en-US"/>
        </w:rPr>
        <w:t>:</w:t>
      </w:r>
    </w:p>
    <w:p w14:paraId="3A8DAF6E" w14:textId="2D340B27" w:rsidR="007859B9" w:rsidRPr="007859B9" w:rsidRDefault="00000000" w:rsidP="007859B9">
      <w:pPr>
        <w:spacing w:after="120" w:line="240" w:lineRule="auto"/>
        <w:rPr>
          <w:lang w:val="en-US"/>
        </w:rPr>
      </w:pPr>
      <w:sdt>
        <w:sdtPr>
          <w:rPr>
            <w:lang w:val="en-US"/>
          </w:rPr>
          <w:id w:val="1693418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8C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558C9">
        <w:rPr>
          <w:lang w:val="en-US"/>
        </w:rPr>
        <w:t xml:space="preserve"> </w:t>
      </w:r>
      <w:r w:rsidR="007859B9" w:rsidRPr="007859B9">
        <w:rPr>
          <w:lang w:val="en-US"/>
        </w:rPr>
        <w:t>Disease translation</w:t>
      </w:r>
    </w:p>
    <w:p w14:paraId="179ACEF6" w14:textId="16CD72D1" w:rsidR="00832273" w:rsidRDefault="00000000">
      <w:pPr>
        <w:spacing w:after="120" w:line="240" w:lineRule="auto"/>
        <w:rPr>
          <w:lang w:val="en-US"/>
        </w:rPr>
      </w:pPr>
      <w:sdt>
        <w:sdtPr>
          <w:rPr>
            <w:lang w:val="en-US"/>
          </w:rPr>
          <w:id w:val="-1504271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8C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558C9">
        <w:rPr>
          <w:lang w:val="en-US"/>
        </w:rPr>
        <w:t xml:space="preserve"> </w:t>
      </w:r>
      <w:r w:rsidR="007859B9" w:rsidRPr="007859B9">
        <w:rPr>
          <w:lang w:val="en-US"/>
        </w:rPr>
        <w:t>Preclinical translation</w:t>
      </w:r>
    </w:p>
    <w:p w14:paraId="2902717C" w14:textId="328F8C0B" w:rsidR="00832273" w:rsidRDefault="00000000">
      <w:pPr>
        <w:spacing w:after="120" w:line="240" w:lineRule="auto"/>
        <w:rPr>
          <w:lang w:val="en-US"/>
        </w:rPr>
      </w:pPr>
      <w:sdt>
        <w:sdtPr>
          <w:rPr>
            <w:lang w:val="en-US"/>
          </w:rPr>
          <w:id w:val="590744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8C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558C9">
        <w:rPr>
          <w:lang w:val="en-US"/>
        </w:rPr>
        <w:t xml:space="preserve"> </w:t>
      </w:r>
      <w:r w:rsidR="007859B9" w:rsidRPr="007859B9">
        <w:rPr>
          <w:lang w:val="en-US"/>
        </w:rPr>
        <w:t>Clinical translation</w:t>
      </w:r>
    </w:p>
    <w:p w14:paraId="5DC86BC6" w14:textId="4C7E25A3" w:rsidR="00832273" w:rsidRDefault="00000000">
      <w:pPr>
        <w:spacing w:after="120" w:line="240" w:lineRule="auto"/>
        <w:rPr>
          <w:lang w:val="en-US"/>
        </w:rPr>
      </w:pPr>
      <w:sdt>
        <w:sdtPr>
          <w:rPr>
            <w:lang w:val="en-US"/>
          </w:rPr>
          <w:id w:val="-1480071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8C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558C9">
        <w:rPr>
          <w:lang w:val="en-US"/>
        </w:rPr>
        <w:t xml:space="preserve"> </w:t>
      </w:r>
      <w:r w:rsidR="007859B9" w:rsidRPr="007859B9">
        <w:rPr>
          <w:lang w:val="en-US"/>
        </w:rPr>
        <w:t>Implementation in rare neurological disease</w:t>
      </w:r>
    </w:p>
    <w:p w14:paraId="4100493F" w14:textId="77777777" w:rsidR="007859B9" w:rsidRDefault="00000000">
      <w:pPr>
        <w:spacing w:after="120" w:line="240" w:lineRule="auto"/>
        <w:rPr>
          <w:lang w:val="en-US"/>
        </w:rPr>
      </w:pPr>
      <w:sdt>
        <w:sdtPr>
          <w:rPr>
            <w:lang w:val="en-US"/>
          </w:rPr>
          <w:id w:val="-17316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8C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558C9">
        <w:rPr>
          <w:lang w:val="en-US"/>
        </w:rPr>
        <w:t xml:space="preserve"> </w:t>
      </w:r>
      <w:r w:rsidR="007859B9" w:rsidRPr="007859B9">
        <w:rPr>
          <w:lang w:val="en-US"/>
        </w:rPr>
        <w:t>Regulatory, HTA, and infrastructure</w:t>
      </w:r>
      <w:r w:rsidR="007859B9">
        <w:rPr>
          <w:lang w:val="en-US"/>
        </w:rPr>
        <w:t xml:space="preserve"> </w:t>
      </w:r>
    </w:p>
    <w:p w14:paraId="3BEE7A9D" w14:textId="79BD48D2" w:rsidR="00832273" w:rsidRDefault="00000000">
      <w:pPr>
        <w:spacing w:after="120" w:line="240" w:lineRule="auto"/>
        <w:rPr>
          <w:lang w:val="en-US"/>
        </w:rPr>
      </w:pPr>
      <w:sdt>
        <w:sdtPr>
          <w:rPr>
            <w:lang w:val="en-US"/>
          </w:rPr>
          <w:id w:val="-362513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8C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558C9">
        <w:rPr>
          <w:lang w:val="en-US"/>
        </w:rPr>
        <w:t xml:space="preserve"> </w:t>
      </w:r>
      <w:r w:rsidR="007859B9" w:rsidRPr="007859B9">
        <w:rPr>
          <w:lang w:val="en-US"/>
        </w:rPr>
        <w:t>Cross-cutting perspectives</w:t>
      </w:r>
    </w:p>
    <w:p w14:paraId="7FAAA76D" w14:textId="77777777" w:rsidR="00832273" w:rsidRDefault="00832273">
      <w:pPr>
        <w:spacing w:after="120" w:line="240" w:lineRule="auto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6732"/>
      </w:tblGrid>
      <w:tr w:rsidR="00832273" w14:paraId="3937B82B" w14:textId="77777777">
        <w:tc>
          <w:tcPr>
            <w:tcW w:w="2340" w:type="dxa"/>
            <w:shd w:val="clear" w:color="auto" w:fill="D9D9D9" w:themeFill="background1" w:themeFillShade="D9"/>
          </w:tcPr>
          <w:p w14:paraId="50E5FD0E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Abstract title</w:t>
            </w:r>
          </w:p>
        </w:tc>
        <w:tc>
          <w:tcPr>
            <w:tcW w:w="6732" w:type="dxa"/>
          </w:tcPr>
          <w:p w14:paraId="2229D0B0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Insert abstract title</w:t>
            </w:r>
          </w:p>
        </w:tc>
      </w:tr>
      <w:tr w:rsidR="00832273" w:rsidRPr="0008692D" w14:paraId="25DF04D7" w14:textId="77777777">
        <w:tc>
          <w:tcPr>
            <w:tcW w:w="2340" w:type="dxa"/>
            <w:vMerge w:val="restart"/>
            <w:shd w:val="clear" w:color="auto" w:fill="D9D9D9" w:themeFill="background1" w:themeFillShade="D9"/>
          </w:tcPr>
          <w:p w14:paraId="29A1275C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Presenting author</w:t>
            </w:r>
          </w:p>
        </w:tc>
        <w:tc>
          <w:tcPr>
            <w:tcW w:w="6732" w:type="dxa"/>
          </w:tcPr>
          <w:p w14:paraId="266FB0D1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Insert presenters name (first name last name: e.g. Birte Zurek)</w:t>
            </w:r>
          </w:p>
        </w:tc>
      </w:tr>
      <w:tr w:rsidR="00832273" w14:paraId="028E0876" w14:textId="77777777">
        <w:tc>
          <w:tcPr>
            <w:tcW w:w="2340" w:type="dxa"/>
            <w:vMerge/>
            <w:shd w:val="clear" w:color="auto" w:fill="D9D9D9" w:themeFill="background1" w:themeFillShade="D9"/>
          </w:tcPr>
          <w:p w14:paraId="77C96772" w14:textId="77777777" w:rsidR="00832273" w:rsidRDefault="00832273">
            <w:pPr>
              <w:spacing w:after="120"/>
              <w:rPr>
                <w:lang w:val="en-US"/>
              </w:rPr>
            </w:pPr>
          </w:p>
        </w:tc>
        <w:tc>
          <w:tcPr>
            <w:tcW w:w="6732" w:type="dxa"/>
          </w:tcPr>
          <w:p w14:paraId="04927B3A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Insert presenters email address</w:t>
            </w:r>
          </w:p>
        </w:tc>
      </w:tr>
      <w:tr w:rsidR="00832273" w:rsidRPr="0008692D" w14:paraId="267EB654" w14:textId="77777777">
        <w:tc>
          <w:tcPr>
            <w:tcW w:w="2340" w:type="dxa"/>
            <w:shd w:val="clear" w:color="auto" w:fill="D9D9D9" w:themeFill="background1" w:themeFillShade="D9"/>
          </w:tcPr>
          <w:p w14:paraId="1DE746AD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Authors</w:t>
            </w:r>
          </w:p>
        </w:tc>
        <w:tc>
          <w:tcPr>
            <w:tcW w:w="6732" w:type="dxa"/>
          </w:tcPr>
          <w:p w14:paraId="4C8F09FB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Insert authors (use numbers to indicate affiliation: e.g. Birte Zurek</w:t>
            </w:r>
            <w:r>
              <w:rPr>
                <w:vertAlign w:val="superscript"/>
                <w:lang w:val="en-US"/>
              </w:rPr>
              <w:t>1</w:t>
            </w:r>
            <w:r>
              <w:rPr>
                <w:lang w:val="en-US"/>
              </w:rPr>
              <w:t>, Holm Graessner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</w:tr>
      <w:tr w:rsidR="00832273" w:rsidRPr="0008692D" w14:paraId="5FD5C84E" w14:textId="77777777">
        <w:tc>
          <w:tcPr>
            <w:tcW w:w="2340" w:type="dxa"/>
            <w:shd w:val="clear" w:color="auto" w:fill="D9D9D9" w:themeFill="background1" w:themeFillShade="D9"/>
          </w:tcPr>
          <w:p w14:paraId="66258DAE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Author affiliations</w:t>
            </w:r>
          </w:p>
        </w:tc>
        <w:tc>
          <w:tcPr>
            <w:tcW w:w="6732" w:type="dxa"/>
          </w:tcPr>
          <w:p w14:paraId="49B92BE5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Insert author affiliations (format: 1 Affiliation A, 2 Affiliation B, etc.)</w:t>
            </w:r>
          </w:p>
        </w:tc>
      </w:tr>
      <w:tr w:rsidR="00832273" w14:paraId="53ED3918" w14:textId="77777777">
        <w:tc>
          <w:tcPr>
            <w:tcW w:w="2340" w:type="dxa"/>
            <w:shd w:val="clear" w:color="auto" w:fill="D9D9D9" w:themeFill="background1" w:themeFillShade="D9"/>
          </w:tcPr>
          <w:p w14:paraId="2772498E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Keywords</w:t>
            </w:r>
          </w:p>
        </w:tc>
        <w:tc>
          <w:tcPr>
            <w:tcW w:w="6732" w:type="dxa"/>
          </w:tcPr>
          <w:p w14:paraId="667C91AB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Add max. 5 keywords</w:t>
            </w:r>
          </w:p>
        </w:tc>
      </w:tr>
      <w:tr w:rsidR="00832273" w:rsidRPr="0008692D" w14:paraId="0324FF7A" w14:textId="77777777">
        <w:tc>
          <w:tcPr>
            <w:tcW w:w="2340" w:type="dxa"/>
            <w:shd w:val="clear" w:color="auto" w:fill="D9D9D9" w:themeFill="background1" w:themeFillShade="D9"/>
          </w:tcPr>
          <w:p w14:paraId="4EB41DBE" w14:textId="194FF56F" w:rsidR="00832273" w:rsidRDefault="009843D7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LinkedIn</w:t>
            </w:r>
            <w:r w:rsidR="008558C9">
              <w:rPr>
                <w:lang w:val="en-US"/>
              </w:rPr>
              <w:t xml:space="preserve"> handle</w:t>
            </w:r>
          </w:p>
        </w:tc>
        <w:tc>
          <w:tcPr>
            <w:tcW w:w="6732" w:type="dxa"/>
          </w:tcPr>
          <w:p w14:paraId="6EE5DB8F" w14:textId="6FC89F55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 xml:space="preserve">Add </w:t>
            </w:r>
            <w:r w:rsidR="009843D7">
              <w:rPr>
                <w:lang w:val="en-US"/>
              </w:rPr>
              <w:t>LinkedIn</w:t>
            </w:r>
            <w:r>
              <w:rPr>
                <w:lang w:val="en-US"/>
              </w:rPr>
              <w:t xml:space="preserve"> handle(s) we may use to communicate about the meeting and presentations</w:t>
            </w:r>
          </w:p>
        </w:tc>
      </w:tr>
      <w:tr w:rsidR="00832273" w:rsidRPr="0008692D" w14:paraId="1A6AADDA" w14:textId="77777777">
        <w:tc>
          <w:tcPr>
            <w:tcW w:w="9072" w:type="dxa"/>
            <w:gridSpan w:val="2"/>
          </w:tcPr>
          <w:p w14:paraId="3D69AEFB" w14:textId="77777777" w:rsidR="00832273" w:rsidRDefault="00832273">
            <w:pPr>
              <w:spacing w:after="120"/>
              <w:rPr>
                <w:lang w:val="en-US"/>
              </w:rPr>
            </w:pPr>
          </w:p>
        </w:tc>
      </w:tr>
      <w:tr w:rsidR="00832273" w:rsidRPr="0008692D" w14:paraId="2AEA805D" w14:textId="77777777">
        <w:tc>
          <w:tcPr>
            <w:tcW w:w="9072" w:type="dxa"/>
            <w:gridSpan w:val="2"/>
          </w:tcPr>
          <w:p w14:paraId="099C4670" w14:textId="77777777" w:rsidR="00832273" w:rsidRDefault="008558C9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Insert abstract text (max. 2500 characters incl. spaces).</w:t>
            </w:r>
          </w:p>
          <w:p w14:paraId="4B46D9AE" w14:textId="77777777" w:rsidR="00832273" w:rsidRDefault="00832273">
            <w:pPr>
              <w:spacing w:after="120"/>
              <w:rPr>
                <w:lang w:val="en-US"/>
              </w:rPr>
            </w:pPr>
          </w:p>
          <w:p w14:paraId="7819BB61" w14:textId="77777777" w:rsidR="00832273" w:rsidRDefault="00832273">
            <w:pPr>
              <w:spacing w:after="120"/>
              <w:rPr>
                <w:lang w:val="en-US"/>
              </w:rPr>
            </w:pPr>
          </w:p>
          <w:p w14:paraId="0E3669E8" w14:textId="77777777" w:rsidR="00832273" w:rsidRDefault="00832273">
            <w:pPr>
              <w:spacing w:after="120"/>
              <w:rPr>
                <w:lang w:val="en-US"/>
              </w:rPr>
            </w:pPr>
          </w:p>
          <w:p w14:paraId="5889B1E3" w14:textId="77777777" w:rsidR="00832273" w:rsidRDefault="00832273">
            <w:pPr>
              <w:spacing w:after="120"/>
              <w:rPr>
                <w:lang w:val="en-US"/>
              </w:rPr>
            </w:pPr>
          </w:p>
          <w:p w14:paraId="357A2BAE" w14:textId="77777777" w:rsidR="00832273" w:rsidRDefault="00832273">
            <w:pPr>
              <w:spacing w:after="120"/>
              <w:rPr>
                <w:lang w:val="en-US"/>
              </w:rPr>
            </w:pPr>
          </w:p>
        </w:tc>
      </w:tr>
    </w:tbl>
    <w:p w14:paraId="014B3493" w14:textId="77777777" w:rsidR="00832273" w:rsidRDefault="00832273">
      <w:pPr>
        <w:spacing w:after="120" w:line="240" w:lineRule="auto"/>
        <w:rPr>
          <w:lang w:val="en-US"/>
        </w:rPr>
      </w:pPr>
    </w:p>
    <w:sectPr w:rsidR="0083227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7A9B02" w14:textId="77777777" w:rsidR="00E37B5D" w:rsidRDefault="00E37B5D">
      <w:pPr>
        <w:spacing w:line="240" w:lineRule="auto"/>
      </w:pPr>
      <w:r>
        <w:separator/>
      </w:r>
    </w:p>
  </w:endnote>
  <w:endnote w:type="continuationSeparator" w:id="0">
    <w:p w14:paraId="0781A7D9" w14:textId="77777777" w:rsidR="00E37B5D" w:rsidRDefault="00E3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D72DF1" w14:textId="77777777" w:rsidR="00E37B5D" w:rsidRDefault="00E37B5D">
      <w:pPr>
        <w:spacing w:line="240" w:lineRule="auto"/>
      </w:pPr>
      <w:r>
        <w:separator/>
      </w:r>
    </w:p>
  </w:footnote>
  <w:footnote w:type="continuationSeparator" w:id="0">
    <w:p w14:paraId="1804EC9A" w14:textId="77777777" w:rsidR="00E37B5D" w:rsidRDefault="00E3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B5542C" w14:textId="6E006906" w:rsidR="00832273" w:rsidRDefault="007859B9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6C0FC8" wp14:editId="01F47342">
          <wp:simplePos x="0" y="0"/>
          <wp:positionH relativeFrom="column">
            <wp:posOffset>5110480</wp:posOffset>
          </wp:positionH>
          <wp:positionV relativeFrom="paragraph">
            <wp:posOffset>-421006</wp:posOffset>
          </wp:positionV>
          <wp:extent cx="1504103" cy="875523"/>
          <wp:effectExtent l="0" t="0" r="1270" b="127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468"/>
                  <a:stretch/>
                </pic:blipFill>
                <pic:spPr bwMode="auto">
                  <a:xfrm>
                    <a:off x="0" y="0"/>
                    <a:ext cx="1511780" cy="8799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905C2A"/>
    <w:multiLevelType w:val="hybridMultilevel"/>
    <w:tmpl w:val="0090E9D8"/>
    <w:lvl w:ilvl="0" w:tplc="C21C44B0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F66C5"/>
    <w:multiLevelType w:val="hybridMultilevel"/>
    <w:tmpl w:val="A04E60E2"/>
    <w:lvl w:ilvl="0" w:tplc="C21C44B0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E7898"/>
    <w:multiLevelType w:val="hybridMultilevel"/>
    <w:tmpl w:val="67688A70"/>
    <w:lvl w:ilvl="0" w:tplc="C21C44B0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A3BDB"/>
    <w:multiLevelType w:val="hybridMultilevel"/>
    <w:tmpl w:val="DB8C06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620093">
    <w:abstractNumId w:val="3"/>
  </w:num>
  <w:num w:numId="2" w16cid:durableId="1724213338">
    <w:abstractNumId w:val="2"/>
  </w:num>
  <w:num w:numId="3" w16cid:durableId="1138836303">
    <w:abstractNumId w:val="1"/>
  </w:num>
  <w:num w:numId="4" w16cid:durableId="5483455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73"/>
    <w:rsid w:val="0008692D"/>
    <w:rsid w:val="00281042"/>
    <w:rsid w:val="004F5344"/>
    <w:rsid w:val="005823B5"/>
    <w:rsid w:val="007859B9"/>
    <w:rsid w:val="007E2412"/>
    <w:rsid w:val="00832273"/>
    <w:rsid w:val="008558C9"/>
    <w:rsid w:val="009843D7"/>
    <w:rsid w:val="009A025A"/>
    <w:rsid w:val="00E37B5D"/>
    <w:rsid w:val="00FB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4D9B0"/>
  <w15:docId w15:val="{1B8C9FA3-5DB2-4CEF-81AB-16594886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lang w:eastAsia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tos-symposium.de/abstract-post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Tübingen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Birte Zurek</dc:creator>
  <cp:lastModifiedBy>Thomas Eichner</cp:lastModifiedBy>
  <cp:revision>5</cp:revision>
  <dcterms:created xsi:type="dcterms:W3CDTF">2026-07-16T10:28:00Z</dcterms:created>
  <dcterms:modified xsi:type="dcterms:W3CDTF">2026-08-31T14:47:00Z</dcterms:modified>
</cp:coreProperties>
</file>